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E7" w:rsidRPr="00BD21E7" w:rsidRDefault="00BD21E7" w:rsidP="00BD21E7">
      <w:pPr>
        <w:autoSpaceDE w:val="0"/>
        <w:autoSpaceDN w:val="0"/>
        <w:adjustRightInd w:val="0"/>
        <w:jc w:val="center"/>
        <w:rPr>
          <w:rFonts w:ascii="Courier New" w:hAnsi="Courier New" w:cs="Courier New"/>
          <w:szCs w:val="24"/>
        </w:rPr>
      </w:pPr>
      <w:r w:rsidRPr="00BD21E7">
        <w:rPr>
          <w:rFonts w:cs="Times New Roman"/>
          <w:szCs w:val="24"/>
          <w:lang w:val="en-CA"/>
        </w:rPr>
        <w:fldChar w:fldCharType="begin"/>
      </w:r>
      <w:r w:rsidRPr="00BD21E7">
        <w:rPr>
          <w:rFonts w:cs="Times New Roman"/>
          <w:szCs w:val="24"/>
          <w:lang w:val="en-CA"/>
        </w:rPr>
        <w:instrText xml:space="preserve"> SEQ CHAPTER \h \r 1</w:instrText>
      </w:r>
      <w:r w:rsidRPr="00BD21E7">
        <w:rPr>
          <w:rFonts w:cs="Times New Roman"/>
          <w:szCs w:val="24"/>
          <w:lang w:val="en-CA"/>
        </w:rPr>
        <w:fldChar w:fldCharType="end"/>
      </w:r>
      <w:r w:rsidRPr="00BD21E7">
        <w:rPr>
          <w:rFonts w:ascii="Courier New" w:hAnsi="Courier New" w:cs="Courier New"/>
          <w:szCs w:val="24"/>
        </w:rPr>
        <w:t>UNITED STATES DISTRICT COURT</w:t>
      </w:r>
    </w:p>
    <w:p w:rsidR="00BD21E7" w:rsidRPr="00BD21E7" w:rsidRDefault="00BD21E7" w:rsidP="00BD21E7">
      <w:pPr>
        <w:autoSpaceDE w:val="0"/>
        <w:autoSpaceDN w:val="0"/>
        <w:adjustRightInd w:val="0"/>
        <w:jc w:val="center"/>
        <w:rPr>
          <w:rFonts w:ascii="Courier New" w:hAnsi="Courier New" w:cs="Courier New"/>
          <w:szCs w:val="24"/>
        </w:rPr>
      </w:pPr>
      <w:r w:rsidRPr="00BD21E7">
        <w:rPr>
          <w:rFonts w:ascii="Courier New" w:hAnsi="Courier New" w:cs="Courier New"/>
          <w:szCs w:val="24"/>
        </w:rPr>
        <w:t>EASTERN DISTRICT OF LOUISIANA</w:t>
      </w:r>
    </w:p>
    <w:p w:rsidR="00BD21E7" w:rsidRPr="00BD21E7" w:rsidRDefault="00BD21E7" w:rsidP="00BD21E7">
      <w:pPr>
        <w:autoSpaceDE w:val="0"/>
        <w:autoSpaceDN w:val="0"/>
        <w:adjustRightInd w:val="0"/>
        <w:jc w:val="center"/>
        <w:rPr>
          <w:rFonts w:ascii="Courier New" w:hAnsi="Courier New" w:cs="Courier New"/>
          <w:szCs w:val="24"/>
        </w:rPr>
      </w:pPr>
    </w:p>
    <w:p w:rsidR="00BD21E7" w:rsidRPr="00BD21E7" w:rsidRDefault="00BD21E7" w:rsidP="00BD21E7">
      <w:pPr>
        <w:autoSpaceDE w:val="0"/>
        <w:autoSpaceDN w:val="0"/>
        <w:adjustRightInd w:val="0"/>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t>CIVIL ACTION</w:t>
      </w:r>
    </w:p>
    <w:p w:rsidR="00BD21E7" w:rsidRPr="00BD21E7" w:rsidRDefault="00BD21E7" w:rsidP="00BD21E7">
      <w:pPr>
        <w:autoSpaceDE w:val="0"/>
        <w:autoSpaceDN w:val="0"/>
        <w:adjustRightInd w:val="0"/>
        <w:rPr>
          <w:rFonts w:ascii="Courier New" w:hAnsi="Courier New" w:cs="Courier New"/>
          <w:szCs w:val="24"/>
        </w:rPr>
      </w:pPr>
    </w:p>
    <w:p w:rsidR="00BD21E7" w:rsidRPr="00BD21E7" w:rsidRDefault="00BD21E7" w:rsidP="00BD21E7">
      <w:pPr>
        <w:autoSpaceDE w:val="0"/>
        <w:autoSpaceDN w:val="0"/>
        <w:adjustRightInd w:val="0"/>
        <w:rPr>
          <w:rFonts w:ascii="Courier New" w:hAnsi="Courier New" w:cs="Courier New"/>
          <w:szCs w:val="24"/>
        </w:rPr>
      </w:pPr>
      <w:r w:rsidRPr="00BD21E7">
        <w:rPr>
          <w:rFonts w:ascii="Courier New" w:hAnsi="Courier New" w:cs="Courier New"/>
          <w:szCs w:val="24"/>
        </w:rPr>
        <w:t>VERSUS</w:t>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t>NO:</w:t>
      </w:r>
    </w:p>
    <w:p w:rsidR="00BD21E7" w:rsidRPr="00BD21E7" w:rsidRDefault="00BD21E7" w:rsidP="00BD21E7">
      <w:pPr>
        <w:autoSpaceDE w:val="0"/>
        <w:autoSpaceDN w:val="0"/>
        <w:adjustRightInd w:val="0"/>
        <w:rPr>
          <w:rFonts w:ascii="Courier New" w:hAnsi="Courier New" w:cs="Courier New"/>
          <w:szCs w:val="24"/>
        </w:rPr>
      </w:pPr>
    </w:p>
    <w:p w:rsidR="00BD21E7" w:rsidRPr="00BD21E7" w:rsidRDefault="00BD21E7" w:rsidP="00BD21E7">
      <w:pPr>
        <w:autoSpaceDE w:val="0"/>
        <w:autoSpaceDN w:val="0"/>
        <w:adjustRightInd w:val="0"/>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t>SECTION:</w:t>
      </w:r>
    </w:p>
    <w:p w:rsidR="00BD21E7" w:rsidRPr="00BD21E7" w:rsidRDefault="00BD21E7" w:rsidP="00BD21E7">
      <w:pPr>
        <w:autoSpaceDE w:val="0"/>
        <w:autoSpaceDN w:val="0"/>
        <w:adjustRightInd w:val="0"/>
        <w:rPr>
          <w:rFonts w:ascii="Courier New" w:hAnsi="Courier New" w:cs="Courier New"/>
          <w:szCs w:val="24"/>
        </w:rPr>
      </w:pPr>
    </w:p>
    <w:p w:rsidR="00BD21E7" w:rsidRPr="00BD21E7" w:rsidRDefault="00BD21E7" w:rsidP="00BD21E7">
      <w:pPr>
        <w:autoSpaceDE w:val="0"/>
        <w:autoSpaceDN w:val="0"/>
        <w:adjustRightInd w:val="0"/>
        <w:rPr>
          <w:rFonts w:ascii="Courier New" w:hAnsi="Courier New" w:cs="Courier New"/>
          <w:szCs w:val="24"/>
        </w:rPr>
      </w:pPr>
    </w:p>
    <w:p w:rsidR="00BD21E7" w:rsidRPr="00BD21E7" w:rsidRDefault="00BD21E7" w:rsidP="00BD21E7">
      <w:pPr>
        <w:autoSpaceDE w:val="0"/>
        <w:autoSpaceDN w:val="0"/>
        <w:adjustRightInd w:val="0"/>
        <w:jc w:val="center"/>
        <w:rPr>
          <w:rFonts w:ascii="Courier New" w:hAnsi="Courier New" w:cs="Courier New"/>
          <w:b/>
          <w:bCs/>
          <w:szCs w:val="24"/>
          <w:u w:val="single"/>
        </w:rPr>
      </w:pPr>
      <w:r w:rsidRPr="00BD21E7">
        <w:rPr>
          <w:rFonts w:ascii="Courier New" w:hAnsi="Courier New" w:cs="Courier New"/>
          <w:b/>
          <w:bCs/>
          <w:szCs w:val="24"/>
          <w:u w:val="single"/>
        </w:rPr>
        <w:t>RICO STANDING ORDER</w:t>
      </w:r>
    </w:p>
    <w:p w:rsidR="00BD21E7" w:rsidRPr="00BD21E7" w:rsidRDefault="00BD21E7" w:rsidP="00BD21E7">
      <w:pPr>
        <w:autoSpaceDE w:val="0"/>
        <w:autoSpaceDN w:val="0"/>
        <w:adjustRightInd w:val="0"/>
        <w:jc w:val="center"/>
        <w:rPr>
          <w:rFonts w:ascii="Courier New" w:hAnsi="Courier New" w:cs="Courier New"/>
          <w:b/>
          <w:bCs/>
          <w:szCs w:val="24"/>
          <w:u w:val="single"/>
        </w:rPr>
      </w:pP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 xml:space="preserve">This case contains a Civil RICO claim, filed in this Court pursuant to 18 </w:t>
      </w:r>
      <w:proofErr w:type="spellStart"/>
      <w:r w:rsidRPr="00BD21E7">
        <w:rPr>
          <w:rFonts w:ascii="Courier New" w:hAnsi="Courier New" w:cs="Courier New"/>
          <w:szCs w:val="24"/>
        </w:rPr>
        <w:t>U.S.C</w:t>
      </w:r>
      <w:proofErr w:type="spellEnd"/>
      <w:r w:rsidRPr="00BD21E7">
        <w:rPr>
          <w:rFonts w:ascii="Courier New" w:hAnsi="Courier New" w:cs="Courier New"/>
          <w:szCs w:val="24"/>
        </w:rPr>
        <w:t>. Sections 1961-1968.  This Order has been designed to establish a uniform and efficient procedure for deciding RICO cases.</w:t>
      </w:r>
    </w:p>
    <w:p w:rsidR="00BD21E7" w:rsidRPr="00BD21E7" w:rsidRDefault="00BD21E7" w:rsidP="00BD21E7">
      <w:pPr>
        <w:autoSpaceDE w:val="0"/>
        <w:autoSpaceDN w:val="0"/>
        <w:adjustRightInd w:val="0"/>
        <w:spacing w:line="480" w:lineRule="auto"/>
        <w:jc w:val="both"/>
        <w:rPr>
          <w:rFonts w:cs="Times New Roman"/>
          <w:szCs w:val="24"/>
        </w:rPr>
        <w:sectPr w:rsidR="00BD21E7" w:rsidRPr="00BD21E7" w:rsidSect="00BD21E7">
          <w:pgSz w:w="12240" w:h="15840"/>
          <w:pgMar w:top="1440" w:right="1440" w:bottom="1440" w:left="1440" w:header="1440" w:footer="1440" w:gutter="0"/>
          <w:cols w:space="720"/>
          <w:docGrid w:linePitch="326"/>
        </w:sectPr>
      </w:pP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The plaintiff(s) shall file within 20 days of the entry of this order a RICO case statement (an original and one (1) copy).  The statement shall include the facts plaintiffs rely upon to initiate this RICO complaint as a result of the "reasonable inquiry" required by Federal Rule of Civil Procedure II.  In particular, the statement shall be in a form which uses the numbers and letters set forth below, unless filed as part of an amended and restated complaint (in which latter case, the allegations of the amended and restated complaint shall reasonably follow the organization set out below) and shall state in detail and with specificity the following information:</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1.</w:t>
      </w:r>
      <w:r w:rsidRPr="00BD21E7">
        <w:rPr>
          <w:rFonts w:ascii="Courier New" w:hAnsi="Courier New" w:cs="Courier New"/>
          <w:szCs w:val="24"/>
        </w:rPr>
        <w:tab/>
        <w:t xml:space="preserve">State whether the alleged unlawful conduct is in violation of 18 </w:t>
      </w:r>
      <w:proofErr w:type="spellStart"/>
      <w:r w:rsidRPr="00BD21E7">
        <w:rPr>
          <w:rFonts w:ascii="Courier New" w:hAnsi="Courier New" w:cs="Courier New"/>
          <w:szCs w:val="24"/>
        </w:rPr>
        <w:t>U.S.C</w:t>
      </w:r>
      <w:proofErr w:type="spellEnd"/>
      <w:r w:rsidRPr="00BD21E7">
        <w:rPr>
          <w:rFonts w:ascii="Courier New" w:hAnsi="Courier New" w:cs="Courier New"/>
          <w:szCs w:val="24"/>
        </w:rPr>
        <w:t xml:space="preserve">. Sections 1962(a), (b), (c), and/or (d).  If </w:t>
      </w:r>
      <w:r w:rsidRPr="00BD21E7">
        <w:rPr>
          <w:rFonts w:ascii="Courier New" w:hAnsi="Courier New" w:cs="Courier New"/>
          <w:szCs w:val="24"/>
        </w:rPr>
        <w:lastRenderedPageBreak/>
        <w:t xml:space="preserve">you allege violations of more </w:t>
      </w:r>
      <w:proofErr w:type="spellStart"/>
      <w:r w:rsidRPr="00BD21E7">
        <w:rPr>
          <w:rFonts w:ascii="Courier New" w:hAnsi="Courier New" w:cs="Courier New"/>
          <w:szCs w:val="24"/>
        </w:rPr>
        <w:t>that</w:t>
      </w:r>
      <w:proofErr w:type="spellEnd"/>
      <w:r w:rsidRPr="00BD21E7">
        <w:rPr>
          <w:rFonts w:ascii="Courier New" w:hAnsi="Courier New" w:cs="Courier New"/>
          <w:szCs w:val="24"/>
        </w:rPr>
        <w:t xml:space="preserve"> on Section 1962 subsections, treat each as a separate RICO claim.</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2.</w:t>
      </w:r>
      <w:r w:rsidRPr="00BD21E7">
        <w:rPr>
          <w:rFonts w:ascii="Courier New" w:hAnsi="Courier New" w:cs="Courier New"/>
          <w:szCs w:val="24"/>
        </w:rPr>
        <w:tab/>
        <w:t xml:space="preserve">List </w:t>
      </w:r>
      <w:r w:rsidRPr="00BD21E7">
        <w:rPr>
          <w:rFonts w:ascii="Courier New" w:hAnsi="Courier New" w:cs="Courier New"/>
          <w:szCs w:val="24"/>
          <w:u w:val="single"/>
        </w:rPr>
        <w:t>each</w:t>
      </w:r>
      <w:r w:rsidRPr="00BD21E7">
        <w:rPr>
          <w:rFonts w:ascii="Courier New" w:hAnsi="Courier New" w:cs="Courier New"/>
          <w:szCs w:val="24"/>
        </w:rPr>
        <w:t xml:space="preserve"> defendant and state the alleged misconduct and basis of liability of </w:t>
      </w:r>
      <w:r w:rsidRPr="00BD21E7">
        <w:rPr>
          <w:rFonts w:ascii="Courier New" w:hAnsi="Courier New" w:cs="Courier New"/>
          <w:szCs w:val="24"/>
          <w:u w:val="single"/>
        </w:rPr>
        <w:t>each</w:t>
      </w:r>
      <w:r w:rsidRPr="00BD21E7">
        <w:rPr>
          <w:rFonts w:ascii="Courier New" w:hAnsi="Courier New" w:cs="Courier New"/>
          <w:szCs w:val="24"/>
        </w:rPr>
        <w:t xml:space="preserve"> defendant.</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3.</w:t>
      </w:r>
      <w:r w:rsidRPr="00BD21E7">
        <w:rPr>
          <w:rFonts w:ascii="Courier New" w:hAnsi="Courier New" w:cs="Courier New"/>
          <w:szCs w:val="24"/>
        </w:rPr>
        <w:tab/>
        <w:t>List the alleged wrongdoers, other than the defendants listed above, and state the alleged misconduct of each wrongdoer.</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4.</w:t>
      </w:r>
      <w:r w:rsidRPr="00BD21E7">
        <w:rPr>
          <w:rFonts w:ascii="Courier New" w:hAnsi="Courier New" w:cs="Courier New"/>
          <w:szCs w:val="24"/>
        </w:rPr>
        <w:tab/>
        <w:t>List the alleged victims and state how each victim allegedly was injured.</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5.</w:t>
      </w:r>
      <w:r w:rsidRPr="00BD21E7">
        <w:rPr>
          <w:rFonts w:ascii="Courier New" w:hAnsi="Courier New" w:cs="Courier New"/>
          <w:szCs w:val="24"/>
        </w:rPr>
        <w:tab/>
        <w:t>Described in detail the pattern of racketeering activity or collection of an unlawful debt alleged for each RICO claim.  A description of the pattern of racketeering activity shall include the following information:</w:t>
      </w:r>
    </w:p>
    <w:p w:rsidR="00BD21E7" w:rsidRPr="00BD21E7" w:rsidRDefault="00BD21E7" w:rsidP="00BD21E7">
      <w:pPr>
        <w:autoSpaceDE w:val="0"/>
        <w:autoSpaceDN w:val="0"/>
        <w:adjustRightInd w:val="0"/>
        <w:spacing w:line="480" w:lineRule="auto"/>
        <w:jc w:val="both"/>
        <w:rPr>
          <w:rFonts w:cs="Times New Roman"/>
          <w:szCs w:val="24"/>
        </w:rPr>
        <w:sectPr w:rsidR="00BD21E7" w:rsidRPr="00BD21E7">
          <w:type w:val="continuous"/>
          <w:pgSz w:w="12240" w:h="15840"/>
          <w:pgMar w:top="2160" w:right="1440" w:bottom="1440" w:left="1440" w:header="1440" w:footer="1440" w:gutter="0"/>
          <w:cols w:space="720"/>
        </w:sectPr>
      </w:pPr>
    </w:p>
    <w:p w:rsidR="00BD21E7" w:rsidRPr="00BD21E7" w:rsidRDefault="00BD21E7" w:rsidP="00BD21E7">
      <w:pPr>
        <w:tabs>
          <w:tab w:val="left" w:pos="720"/>
          <w:tab w:val="left" w:pos="1440"/>
          <w:tab w:val="left" w:pos="2160"/>
        </w:tabs>
        <w:autoSpaceDE w:val="0"/>
        <w:autoSpaceDN w:val="0"/>
        <w:adjustRightInd w:val="0"/>
        <w:ind w:left="2160" w:right="72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(a)</w:t>
      </w:r>
      <w:r w:rsidRPr="00BD21E7">
        <w:rPr>
          <w:rFonts w:ascii="Courier New" w:hAnsi="Courier New" w:cs="Courier New"/>
          <w:szCs w:val="24"/>
        </w:rPr>
        <w:tab/>
        <w:t>List the alleged predicate acts and the specific statutes allegedly violated;</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tabs>
          <w:tab w:val="left" w:pos="720"/>
          <w:tab w:val="left" w:pos="1440"/>
          <w:tab w:val="left" w:pos="2160"/>
        </w:tabs>
        <w:autoSpaceDE w:val="0"/>
        <w:autoSpaceDN w:val="0"/>
        <w:adjustRightInd w:val="0"/>
        <w:ind w:left="2160" w:right="72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(b)</w:t>
      </w:r>
      <w:r w:rsidRPr="00BD21E7">
        <w:rPr>
          <w:rFonts w:ascii="Courier New" w:hAnsi="Courier New" w:cs="Courier New"/>
          <w:szCs w:val="24"/>
        </w:rPr>
        <w:tab/>
        <w:t xml:space="preserve">Provide the dates of the </w:t>
      </w:r>
      <w:r w:rsidRPr="00BD21E7">
        <w:rPr>
          <w:rFonts w:ascii="Courier New" w:hAnsi="Courier New" w:cs="Courier New"/>
          <w:szCs w:val="24"/>
        </w:rPr>
        <w:tab/>
        <w:t xml:space="preserve">predicate acts, the participants in the </w:t>
      </w:r>
      <w:r w:rsidRPr="00BD21E7">
        <w:rPr>
          <w:rFonts w:ascii="Courier New" w:hAnsi="Courier New" w:cs="Courier New"/>
          <w:szCs w:val="24"/>
        </w:rPr>
        <w:tab/>
      </w:r>
      <w:r w:rsidRPr="00BD21E7">
        <w:rPr>
          <w:rFonts w:ascii="Courier New" w:hAnsi="Courier New" w:cs="Courier New"/>
          <w:szCs w:val="24"/>
        </w:rPr>
        <w:tab/>
      </w:r>
      <w:r w:rsidRPr="00BD21E7">
        <w:rPr>
          <w:rFonts w:ascii="Courier New" w:hAnsi="Courier New" w:cs="Courier New"/>
          <w:szCs w:val="24"/>
        </w:rPr>
        <w:tab/>
        <w:t>predicate acts and a description of the facts surrounding each predicate</w:t>
      </w:r>
      <w:r>
        <w:rPr>
          <w:rFonts w:ascii="Courier New" w:hAnsi="Courier New" w:cs="Courier New"/>
          <w:szCs w:val="24"/>
        </w:rPr>
        <w:t xml:space="preserve"> </w:t>
      </w:r>
      <w:r w:rsidRPr="00BD21E7">
        <w:rPr>
          <w:rFonts w:ascii="Courier New" w:hAnsi="Courier New" w:cs="Courier New"/>
          <w:szCs w:val="24"/>
        </w:rPr>
        <w:t>act;</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(c)</w:t>
      </w:r>
      <w:r w:rsidRPr="00BD21E7">
        <w:rPr>
          <w:rFonts w:ascii="Courier New" w:hAnsi="Courier New" w:cs="Courier New"/>
          <w:szCs w:val="24"/>
        </w:rPr>
        <w:tab/>
        <w:t xml:space="preserve">If the RICO claim is based upon the predicated offenses of wire fraud, mail fraud, fraud in the sale of securities, or fraud in connection with a case under </w:t>
      </w:r>
      <w:proofErr w:type="spellStart"/>
      <w:r w:rsidRPr="00BD21E7">
        <w:rPr>
          <w:rFonts w:ascii="Courier New" w:hAnsi="Courier New" w:cs="Courier New"/>
          <w:szCs w:val="24"/>
        </w:rPr>
        <w:t>U.S.C</w:t>
      </w:r>
      <w:proofErr w:type="spellEnd"/>
      <w:r w:rsidRPr="00BD21E7">
        <w:rPr>
          <w:rFonts w:ascii="Courier New" w:hAnsi="Courier New" w:cs="Courier New"/>
          <w:szCs w:val="24"/>
        </w:rPr>
        <w:t xml:space="preserve">. Title II, the "circumstances constituting fraud or mistake shall be state </w:t>
      </w:r>
      <w:r w:rsidRPr="00BD21E7">
        <w:rPr>
          <w:rFonts w:ascii="Courier New" w:hAnsi="Courier New" w:cs="Courier New"/>
          <w:szCs w:val="24"/>
        </w:rPr>
        <w:lastRenderedPageBreak/>
        <w:t xml:space="preserve">with particularity," Fed. R. Civ. P. 9(b).  Identify the time, place and contents of the alleged </w:t>
      </w:r>
      <w:proofErr w:type="spellStart"/>
      <w:r w:rsidRPr="00BD21E7">
        <w:rPr>
          <w:rFonts w:ascii="Courier New" w:hAnsi="Courier New" w:cs="Courier New"/>
          <w:szCs w:val="24"/>
        </w:rPr>
        <w:t>misrepre-sentation</w:t>
      </w:r>
      <w:proofErr w:type="spellEnd"/>
      <w:r w:rsidRPr="00BD21E7">
        <w:rPr>
          <w:rFonts w:ascii="Courier New" w:hAnsi="Courier New" w:cs="Courier New"/>
          <w:szCs w:val="24"/>
        </w:rPr>
        <w:t xml:space="preserve"> or omissions, and the identity of persons to whom and by whom the alleged misrepresentations or omissions were made;</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(d)</w:t>
      </w:r>
      <w:r w:rsidRPr="00BD21E7">
        <w:rPr>
          <w:rFonts w:ascii="Courier New" w:hAnsi="Courier New" w:cs="Courier New"/>
          <w:szCs w:val="24"/>
        </w:rPr>
        <w:tab/>
        <w:t>Describe whether the alleged predicate acts relate to the enterprise as part of a common plan.  If so, describe in detail.</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autoSpaceDE w:val="0"/>
        <w:autoSpaceDN w:val="0"/>
        <w:adjustRightInd w:val="0"/>
        <w:jc w:val="both"/>
        <w:rPr>
          <w:rFonts w:cs="Times New Roman"/>
          <w:szCs w:val="24"/>
        </w:rPr>
        <w:sectPr w:rsidR="00BD21E7" w:rsidRPr="00BD21E7">
          <w:type w:val="continuous"/>
          <w:pgSz w:w="12240" w:h="15840"/>
          <w:pgMar w:top="2160" w:right="2880" w:bottom="1440" w:left="1440" w:header="1440" w:footer="1440" w:gutter="0"/>
          <w:cols w:space="720"/>
        </w:sectPr>
      </w:pP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6.</w:t>
      </w:r>
      <w:r w:rsidRPr="00BD21E7">
        <w:rPr>
          <w:rFonts w:ascii="Courier New" w:hAnsi="Courier New" w:cs="Courier New"/>
          <w:szCs w:val="24"/>
        </w:rPr>
        <w:tab/>
        <w:t>Describe in detail the alleged enterprise for each RICO claim.  A description of the enterprise shall include the following information:</w:t>
      </w:r>
    </w:p>
    <w:p w:rsidR="00BD21E7" w:rsidRPr="00BD21E7" w:rsidRDefault="00BD21E7" w:rsidP="00BD21E7">
      <w:pPr>
        <w:autoSpaceDE w:val="0"/>
        <w:autoSpaceDN w:val="0"/>
        <w:adjustRightInd w:val="0"/>
        <w:spacing w:line="480" w:lineRule="auto"/>
        <w:jc w:val="both"/>
        <w:rPr>
          <w:rFonts w:cs="Times New Roman"/>
          <w:szCs w:val="24"/>
        </w:rPr>
        <w:sectPr w:rsidR="00BD21E7" w:rsidRPr="00BD21E7">
          <w:type w:val="continuous"/>
          <w:pgSz w:w="12240" w:h="15840"/>
          <w:pgMar w:top="2160" w:right="1440" w:bottom="1440" w:left="1440" w:header="1440" w:footer="1440" w:gutter="0"/>
          <w:cols w:space="720"/>
        </w:sect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(a)</w:t>
      </w:r>
      <w:r w:rsidRPr="00BD21E7">
        <w:rPr>
          <w:rFonts w:ascii="Courier New" w:hAnsi="Courier New" w:cs="Courier New"/>
          <w:szCs w:val="24"/>
        </w:rPr>
        <w:tab/>
        <w:t>State the names of the individuals, partnerships, corporations, associations or other entities allegedly constituting the enter-</w:t>
      </w:r>
      <w:proofErr w:type="spellStart"/>
      <w:r w:rsidRPr="00BD21E7">
        <w:rPr>
          <w:rFonts w:ascii="Courier New" w:hAnsi="Courier New" w:cs="Courier New"/>
          <w:szCs w:val="24"/>
        </w:rPr>
        <w:t>prise</w:t>
      </w:r>
      <w:proofErr w:type="spellEnd"/>
      <w:r w:rsidRPr="00BD21E7">
        <w:rPr>
          <w:rFonts w:ascii="Courier New" w:hAnsi="Courier New" w:cs="Courier New"/>
          <w:szCs w:val="24"/>
        </w:rPr>
        <w:t>;</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(b)</w:t>
      </w:r>
      <w:r w:rsidRPr="00BD21E7">
        <w:rPr>
          <w:rFonts w:ascii="Courier New" w:hAnsi="Courier New" w:cs="Courier New"/>
          <w:szCs w:val="24"/>
        </w:rPr>
        <w:tab/>
        <w:t>Describe the structure, purpose, roles, function and course of conduct of the enterprise;</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(c)</w:t>
      </w:r>
      <w:r w:rsidRPr="00BD21E7">
        <w:rPr>
          <w:rFonts w:ascii="Courier New" w:hAnsi="Courier New" w:cs="Courier New"/>
          <w:szCs w:val="24"/>
        </w:rPr>
        <w:tab/>
        <w:t xml:space="preserve">State whether any defendants are </w:t>
      </w:r>
      <w:proofErr w:type="spellStart"/>
      <w:r w:rsidRPr="00BD21E7">
        <w:rPr>
          <w:rFonts w:ascii="Courier New" w:hAnsi="Courier New" w:cs="Courier New"/>
          <w:szCs w:val="24"/>
        </w:rPr>
        <w:t>em-ployees</w:t>
      </w:r>
      <w:proofErr w:type="spellEnd"/>
      <w:r w:rsidRPr="00BD21E7">
        <w:rPr>
          <w:rFonts w:ascii="Courier New" w:hAnsi="Courier New" w:cs="Courier New"/>
          <w:szCs w:val="24"/>
        </w:rPr>
        <w:t>, officers or directors of the alleged enterprise;</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lastRenderedPageBreak/>
        <w:tab/>
      </w:r>
      <w:r w:rsidRPr="00BD21E7">
        <w:rPr>
          <w:rFonts w:ascii="Courier New" w:hAnsi="Courier New" w:cs="Courier New"/>
          <w:szCs w:val="24"/>
        </w:rPr>
        <w:tab/>
        <w:t>(d)</w:t>
      </w:r>
      <w:r w:rsidRPr="00BD21E7">
        <w:rPr>
          <w:rFonts w:ascii="Courier New" w:hAnsi="Courier New" w:cs="Courier New"/>
          <w:szCs w:val="24"/>
        </w:rPr>
        <w:tab/>
        <w:t>State whether any defendants are associated with the alleged enterprise, and if so, how;</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(e)</w:t>
      </w:r>
      <w:r w:rsidRPr="00BD21E7">
        <w:rPr>
          <w:rFonts w:ascii="Courier New" w:hAnsi="Courier New" w:cs="Courier New"/>
          <w:szCs w:val="24"/>
        </w:rPr>
        <w:tab/>
        <w:t xml:space="preserve">State whether you allege that the defendants are individuals or entities separate </w:t>
      </w:r>
      <w:proofErr w:type="spellStart"/>
      <w:r w:rsidRPr="00BD21E7">
        <w:rPr>
          <w:rFonts w:ascii="Courier New" w:hAnsi="Courier New" w:cs="Courier New"/>
          <w:szCs w:val="24"/>
        </w:rPr>
        <w:t>form</w:t>
      </w:r>
      <w:proofErr w:type="spellEnd"/>
      <w:r w:rsidRPr="00BD21E7">
        <w:rPr>
          <w:rFonts w:ascii="Courier New" w:hAnsi="Courier New" w:cs="Courier New"/>
          <w:szCs w:val="24"/>
        </w:rPr>
        <w:t xml:space="preserve"> the alleged enterprise, or that the defendants are the enterprise itself, or members of the enterprise;</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(f)</w:t>
      </w:r>
      <w:r w:rsidRPr="00BD21E7">
        <w:rPr>
          <w:rFonts w:ascii="Courier New" w:hAnsi="Courier New" w:cs="Courier New"/>
          <w:szCs w:val="24"/>
        </w:rPr>
        <w:tab/>
        <w:t>If you allege any defendants to be the enterprise itself, or members of the enterprise, explain whether such defendants are perpetrators, passive instruments, or victims of the alleged racketeering activity.</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autoSpaceDE w:val="0"/>
        <w:autoSpaceDN w:val="0"/>
        <w:adjustRightInd w:val="0"/>
        <w:jc w:val="both"/>
        <w:rPr>
          <w:rFonts w:cs="Times New Roman"/>
          <w:szCs w:val="24"/>
        </w:rPr>
        <w:sectPr w:rsidR="00BD21E7" w:rsidRPr="00BD21E7">
          <w:type w:val="continuous"/>
          <w:pgSz w:w="12240" w:h="15840"/>
          <w:pgMar w:top="2160" w:right="2880" w:bottom="1440" w:left="1440" w:header="1440" w:footer="1440" w:gutter="0"/>
          <w:cols w:space="720"/>
        </w:sectPr>
      </w:pP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7.</w:t>
      </w:r>
      <w:r w:rsidRPr="00BD21E7">
        <w:rPr>
          <w:rFonts w:ascii="Courier New" w:hAnsi="Courier New" w:cs="Courier New"/>
          <w:szCs w:val="24"/>
        </w:rPr>
        <w:tab/>
        <w:t>State whether you allege and describe in detail how the pattern of racketeering activity and the enterprise are separate or have merged into one entity.</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8.</w:t>
      </w:r>
      <w:r w:rsidRPr="00BD21E7">
        <w:rPr>
          <w:rFonts w:ascii="Courier New" w:hAnsi="Courier New" w:cs="Courier New"/>
          <w:szCs w:val="24"/>
        </w:rPr>
        <w:tab/>
        <w:t>Describe the alleged relationship between the activities of the enterprise and the pattern of racketeering activity.  Discuss how the racketeering activity differs from the usual and daily activities of the enterprise, if at all.</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9.</w:t>
      </w:r>
      <w:r w:rsidRPr="00BD21E7">
        <w:rPr>
          <w:rFonts w:ascii="Courier New" w:hAnsi="Courier New" w:cs="Courier New"/>
          <w:szCs w:val="24"/>
        </w:rPr>
        <w:tab/>
        <w:t>Describe what benefits, if any, the alleged enterprise receives from the alleged pattern of racketeering activity.</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lastRenderedPageBreak/>
        <w:tab/>
        <w:t>10.</w:t>
      </w:r>
      <w:r w:rsidRPr="00BD21E7">
        <w:rPr>
          <w:rFonts w:ascii="Courier New" w:hAnsi="Courier New" w:cs="Courier New"/>
          <w:szCs w:val="24"/>
        </w:rPr>
        <w:tab/>
        <w:t>Describe the effect of the activities of the enterprise on interstate or foreign commerce.</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11.</w:t>
      </w:r>
      <w:r w:rsidRPr="00BD21E7">
        <w:rPr>
          <w:rFonts w:ascii="Courier New" w:hAnsi="Courier New" w:cs="Courier New"/>
          <w:szCs w:val="24"/>
        </w:rPr>
        <w:tab/>
        <w:t xml:space="preserve">If the complaint alleges a violation of 18 </w:t>
      </w:r>
      <w:proofErr w:type="spellStart"/>
      <w:r w:rsidRPr="00BD21E7">
        <w:rPr>
          <w:rFonts w:ascii="Courier New" w:hAnsi="Courier New" w:cs="Courier New"/>
          <w:szCs w:val="24"/>
        </w:rPr>
        <w:t>U.S.C</w:t>
      </w:r>
      <w:proofErr w:type="spellEnd"/>
      <w:r w:rsidRPr="00BD21E7">
        <w:rPr>
          <w:rFonts w:ascii="Courier New" w:hAnsi="Courier New" w:cs="Courier New"/>
          <w:szCs w:val="24"/>
        </w:rPr>
        <w:t xml:space="preserve">. Section </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1962(a), provide the following information:</w:t>
      </w:r>
    </w:p>
    <w:p w:rsidR="00BD21E7" w:rsidRPr="00BD21E7" w:rsidRDefault="00BD21E7" w:rsidP="00BD21E7">
      <w:pPr>
        <w:autoSpaceDE w:val="0"/>
        <w:autoSpaceDN w:val="0"/>
        <w:adjustRightInd w:val="0"/>
        <w:spacing w:line="480" w:lineRule="auto"/>
        <w:jc w:val="both"/>
        <w:rPr>
          <w:rFonts w:cs="Times New Roman"/>
          <w:szCs w:val="24"/>
        </w:rPr>
        <w:sectPr w:rsidR="00BD21E7" w:rsidRPr="00BD21E7">
          <w:type w:val="continuous"/>
          <w:pgSz w:w="12240" w:h="15840"/>
          <w:pgMar w:top="2160" w:right="1440" w:bottom="1440" w:left="1440" w:header="1440" w:footer="1440" w:gutter="0"/>
          <w:cols w:space="720"/>
        </w:sect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(a)</w:t>
      </w:r>
      <w:r w:rsidRPr="00BD21E7">
        <w:rPr>
          <w:rFonts w:ascii="Courier New" w:hAnsi="Courier New" w:cs="Courier New"/>
          <w:szCs w:val="24"/>
        </w:rPr>
        <w:tab/>
        <w:t xml:space="preserve">State who received the income derived </w:t>
      </w:r>
      <w:proofErr w:type="spellStart"/>
      <w:r w:rsidRPr="00BD21E7">
        <w:rPr>
          <w:rFonts w:ascii="Courier New" w:hAnsi="Courier New" w:cs="Courier New"/>
          <w:szCs w:val="24"/>
        </w:rPr>
        <w:t>form</w:t>
      </w:r>
      <w:proofErr w:type="spellEnd"/>
      <w:r w:rsidRPr="00BD21E7">
        <w:rPr>
          <w:rFonts w:ascii="Courier New" w:hAnsi="Courier New" w:cs="Courier New"/>
          <w:szCs w:val="24"/>
        </w:rPr>
        <w:t xml:space="preserve"> the pattern of racketeering activity or through the collection of an unlawful debt; and,</w:t>
      </w: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(b)</w:t>
      </w:r>
      <w:r w:rsidRPr="00BD21E7">
        <w:rPr>
          <w:rFonts w:ascii="Courier New" w:hAnsi="Courier New" w:cs="Courier New"/>
          <w:szCs w:val="24"/>
        </w:rPr>
        <w:tab/>
        <w:t>Describe the use of investment of such income.</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autoSpaceDE w:val="0"/>
        <w:autoSpaceDN w:val="0"/>
        <w:adjustRightInd w:val="0"/>
        <w:jc w:val="both"/>
        <w:rPr>
          <w:rFonts w:cs="Times New Roman"/>
          <w:szCs w:val="24"/>
        </w:rPr>
        <w:sectPr w:rsidR="00BD21E7" w:rsidRPr="00BD21E7">
          <w:type w:val="continuous"/>
          <w:pgSz w:w="12240" w:h="15840"/>
          <w:pgMar w:top="2160" w:right="2880" w:bottom="1440" w:left="1440" w:header="1440" w:footer="1440" w:gutter="0"/>
          <w:cols w:space="720"/>
        </w:sectPr>
      </w:pP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12.</w:t>
      </w:r>
      <w:r w:rsidRPr="00BD21E7">
        <w:rPr>
          <w:rFonts w:ascii="Courier New" w:hAnsi="Courier New" w:cs="Courier New"/>
          <w:szCs w:val="24"/>
        </w:rPr>
        <w:tab/>
        <w:t xml:space="preserve">If the complaint alleges a violation of 18 </w:t>
      </w:r>
      <w:proofErr w:type="spellStart"/>
      <w:r w:rsidRPr="00BD21E7">
        <w:rPr>
          <w:rFonts w:ascii="Courier New" w:hAnsi="Courier New" w:cs="Courier New"/>
          <w:szCs w:val="24"/>
        </w:rPr>
        <w:t>U.S.C</w:t>
      </w:r>
      <w:proofErr w:type="spellEnd"/>
      <w:r w:rsidRPr="00BD21E7">
        <w:rPr>
          <w:rFonts w:ascii="Courier New" w:hAnsi="Courier New" w:cs="Courier New"/>
          <w:szCs w:val="24"/>
        </w:rPr>
        <w:t>. Section 1962(b), provide the following information:</w:t>
      </w:r>
    </w:p>
    <w:p w:rsidR="00BD21E7" w:rsidRPr="00BD21E7" w:rsidRDefault="00BD21E7" w:rsidP="00BD21E7">
      <w:pPr>
        <w:autoSpaceDE w:val="0"/>
        <w:autoSpaceDN w:val="0"/>
        <w:adjustRightInd w:val="0"/>
        <w:spacing w:line="480" w:lineRule="auto"/>
        <w:jc w:val="both"/>
        <w:rPr>
          <w:rFonts w:cs="Times New Roman"/>
          <w:szCs w:val="24"/>
        </w:rPr>
        <w:sectPr w:rsidR="00BD21E7" w:rsidRPr="00BD21E7">
          <w:type w:val="continuous"/>
          <w:pgSz w:w="12240" w:h="15840"/>
          <w:pgMar w:top="2160" w:right="1440" w:bottom="1440" w:left="1440" w:header="1440" w:footer="1440" w:gutter="0"/>
          <w:cols w:space="720"/>
        </w:sect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(a)</w:t>
      </w:r>
      <w:r w:rsidRPr="00BD21E7">
        <w:rPr>
          <w:rFonts w:ascii="Courier New" w:hAnsi="Courier New" w:cs="Courier New"/>
          <w:szCs w:val="24"/>
        </w:rPr>
        <w:tab/>
        <w:t>Describe in detail the acquisition or maintenance of any interest in or control of the alleged enterprise; and,</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(b)</w:t>
      </w:r>
      <w:r w:rsidRPr="00BD21E7">
        <w:rPr>
          <w:rFonts w:ascii="Courier New" w:hAnsi="Courier New" w:cs="Courier New"/>
          <w:szCs w:val="24"/>
        </w:rPr>
        <w:tab/>
        <w:t>State whether the same entity is both the liable "person" and the "enterprise" under Section 1962(b).</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autoSpaceDE w:val="0"/>
        <w:autoSpaceDN w:val="0"/>
        <w:adjustRightInd w:val="0"/>
        <w:jc w:val="both"/>
        <w:rPr>
          <w:rFonts w:cs="Times New Roman"/>
          <w:szCs w:val="24"/>
        </w:rPr>
        <w:sectPr w:rsidR="00BD21E7" w:rsidRPr="00BD21E7">
          <w:type w:val="continuous"/>
          <w:pgSz w:w="12240" w:h="15840"/>
          <w:pgMar w:top="2160" w:right="2880" w:bottom="1440" w:left="1440" w:header="1440" w:footer="1440" w:gutter="0"/>
          <w:cols w:space="720"/>
        </w:sectPr>
      </w:pP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 xml:space="preserve">13. If the complaint alleges a violation of 18 </w:t>
      </w:r>
      <w:proofErr w:type="spellStart"/>
      <w:r w:rsidRPr="00BD21E7">
        <w:rPr>
          <w:rFonts w:ascii="Courier New" w:hAnsi="Courier New" w:cs="Courier New"/>
          <w:szCs w:val="24"/>
        </w:rPr>
        <w:t>U.S.C</w:t>
      </w:r>
      <w:proofErr w:type="spellEnd"/>
      <w:r w:rsidRPr="00BD21E7">
        <w:rPr>
          <w:rFonts w:ascii="Courier New" w:hAnsi="Courier New" w:cs="Courier New"/>
          <w:szCs w:val="24"/>
        </w:rPr>
        <w:t>. Section 1962(c), provide the following information:</w:t>
      </w:r>
    </w:p>
    <w:p w:rsidR="00BD21E7" w:rsidRPr="00BD21E7" w:rsidRDefault="00BD21E7" w:rsidP="00BD21E7">
      <w:pPr>
        <w:autoSpaceDE w:val="0"/>
        <w:autoSpaceDN w:val="0"/>
        <w:adjustRightInd w:val="0"/>
        <w:spacing w:line="480" w:lineRule="auto"/>
        <w:jc w:val="both"/>
        <w:rPr>
          <w:rFonts w:cs="Times New Roman"/>
          <w:szCs w:val="24"/>
        </w:rPr>
        <w:sectPr w:rsidR="00BD21E7" w:rsidRPr="00BD21E7">
          <w:type w:val="continuous"/>
          <w:pgSz w:w="12240" w:h="15840"/>
          <w:pgMar w:top="2160" w:right="1440" w:bottom="1440" w:left="1440" w:header="1440" w:footer="1440" w:gutter="0"/>
          <w:cols w:space="720"/>
        </w:sect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(a)</w:t>
      </w:r>
      <w:r w:rsidRPr="00BD21E7">
        <w:rPr>
          <w:rFonts w:ascii="Courier New" w:hAnsi="Courier New" w:cs="Courier New"/>
          <w:szCs w:val="24"/>
        </w:rPr>
        <w:tab/>
        <w:t>State who is employed by or associated with the enterprise;</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tabs>
          <w:tab w:val="left" w:pos="720"/>
          <w:tab w:val="left" w:pos="1440"/>
          <w:tab w:val="left" w:pos="2160"/>
        </w:tabs>
        <w:autoSpaceDE w:val="0"/>
        <w:autoSpaceDN w:val="0"/>
        <w:adjustRightInd w:val="0"/>
        <w:ind w:left="2160" w:right="2160" w:hanging="2160"/>
        <w:jc w:val="both"/>
        <w:rPr>
          <w:rFonts w:ascii="Courier New" w:hAnsi="Courier New" w:cs="Courier New"/>
          <w:szCs w:val="24"/>
        </w:rPr>
      </w:pPr>
      <w:r w:rsidRPr="00BD21E7">
        <w:rPr>
          <w:rFonts w:ascii="Courier New" w:hAnsi="Courier New" w:cs="Courier New"/>
          <w:szCs w:val="24"/>
        </w:rPr>
        <w:tab/>
      </w:r>
      <w:r w:rsidRPr="00BD21E7">
        <w:rPr>
          <w:rFonts w:ascii="Courier New" w:hAnsi="Courier New" w:cs="Courier New"/>
          <w:szCs w:val="24"/>
        </w:rPr>
        <w:tab/>
        <w:t>(b)</w:t>
      </w:r>
      <w:r w:rsidRPr="00BD21E7">
        <w:rPr>
          <w:rFonts w:ascii="Courier New" w:hAnsi="Courier New" w:cs="Courier New"/>
          <w:szCs w:val="24"/>
        </w:rPr>
        <w:tab/>
        <w:t xml:space="preserve">State whether the same entity is both the liable </w:t>
      </w:r>
      <w:r w:rsidRPr="00BD21E7">
        <w:rPr>
          <w:rFonts w:ascii="Courier New" w:hAnsi="Courier New" w:cs="Courier New"/>
          <w:szCs w:val="24"/>
        </w:rPr>
        <w:lastRenderedPageBreak/>
        <w:t>"person and the "enterprise" under Section 1962(c).</w:t>
      </w:r>
    </w:p>
    <w:p w:rsidR="00BD21E7" w:rsidRPr="00BD21E7" w:rsidRDefault="00BD21E7" w:rsidP="00BD21E7">
      <w:pPr>
        <w:autoSpaceDE w:val="0"/>
        <w:autoSpaceDN w:val="0"/>
        <w:adjustRightInd w:val="0"/>
        <w:jc w:val="both"/>
        <w:rPr>
          <w:rFonts w:ascii="Courier New" w:hAnsi="Courier New" w:cs="Courier New"/>
          <w:szCs w:val="24"/>
        </w:rPr>
      </w:pPr>
    </w:p>
    <w:p w:rsidR="00BD21E7" w:rsidRPr="00BD21E7" w:rsidRDefault="00BD21E7" w:rsidP="00BD21E7">
      <w:pPr>
        <w:autoSpaceDE w:val="0"/>
        <w:autoSpaceDN w:val="0"/>
        <w:adjustRightInd w:val="0"/>
        <w:jc w:val="both"/>
        <w:rPr>
          <w:rFonts w:cs="Times New Roman"/>
          <w:szCs w:val="24"/>
        </w:rPr>
        <w:sectPr w:rsidR="00BD21E7" w:rsidRPr="00BD21E7">
          <w:type w:val="continuous"/>
          <w:pgSz w:w="12240" w:h="15840"/>
          <w:pgMar w:top="2160" w:right="2880" w:bottom="1440" w:left="1440" w:header="1440" w:footer="1440" w:gutter="0"/>
          <w:cols w:space="720"/>
        </w:sectPr>
      </w:pP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14.</w:t>
      </w:r>
      <w:r w:rsidRPr="00BD21E7">
        <w:rPr>
          <w:rFonts w:ascii="Courier New" w:hAnsi="Courier New" w:cs="Courier New"/>
          <w:szCs w:val="24"/>
        </w:rPr>
        <w:tab/>
        <w:t xml:space="preserve">If the complaint alleges a violation of 18 </w:t>
      </w:r>
      <w:proofErr w:type="spellStart"/>
      <w:r w:rsidRPr="00BD21E7">
        <w:rPr>
          <w:rFonts w:ascii="Courier New" w:hAnsi="Courier New" w:cs="Courier New"/>
          <w:szCs w:val="24"/>
        </w:rPr>
        <w:t>U.S.C</w:t>
      </w:r>
      <w:proofErr w:type="spellEnd"/>
      <w:r w:rsidRPr="00BD21E7">
        <w:rPr>
          <w:rFonts w:ascii="Courier New" w:hAnsi="Courier New" w:cs="Courier New"/>
          <w:szCs w:val="24"/>
        </w:rPr>
        <w:t>. Section 1962(d), describe in detail the alleged conspiracy;</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15.</w:t>
      </w:r>
      <w:r w:rsidRPr="00BD21E7">
        <w:rPr>
          <w:rFonts w:ascii="Courier New" w:hAnsi="Courier New" w:cs="Courier New"/>
          <w:szCs w:val="24"/>
        </w:rPr>
        <w:tab/>
        <w:t>Describe the alleged injury to business or property;</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16.</w:t>
      </w:r>
      <w:r w:rsidRPr="00BD21E7">
        <w:rPr>
          <w:rFonts w:ascii="Courier New" w:hAnsi="Courier New" w:cs="Courier New"/>
          <w:szCs w:val="24"/>
        </w:rPr>
        <w:tab/>
        <w:t>Describe the relationship between the alleged injury and violation of the RICO statute.</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17. List the damages sustained by reason of the violation of Section 1962, indicating the amount for which each defendant allegedly is liable.</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18.</w:t>
      </w:r>
      <w:r w:rsidRPr="00BD21E7">
        <w:rPr>
          <w:rFonts w:ascii="Courier New" w:hAnsi="Courier New" w:cs="Courier New"/>
          <w:szCs w:val="24"/>
        </w:rPr>
        <w:tab/>
        <w:t>List all other federal causes of action, if any, and provide the relevant statute numbers.</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19.</w:t>
      </w:r>
      <w:r w:rsidRPr="00BD21E7">
        <w:rPr>
          <w:rFonts w:ascii="Courier New" w:hAnsi="Courier New" w:cs="Courier New"/>
          <w:szCs w:val="24"/>
        </w:rPr>
        <w:tab/>
        <w:t>List all pendant state claims, if any.</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20.</w:t>
      </w:r>
      <w:r w:rsidRPr="00BD21E7">
        <w:rPr>
          <w:rFonts w:ascii="Courier New" w:hAnsi="Courier New" w:cs="Courier New"/>
          <w:szCs w:val="24"/>
        </w:rPr>
        <w:tab/>
        <w:t>Provide any additional information you feel would be helpful to the Court in processing your RICO claim.</w:t>
      </w: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ab/>
        <w:t xml:space="preserve">This order was adopted by the court </w:t>
      </w:r>
      <w:proofErr w:type="spellStart"/>
      <w:r w:rsidRPr="00BD21E7">
        <w:rPr>
          <w:rFonts w:ascii="Courier New" w:hAnsi="Courier New" w:cs="Courier New"/>
          <w:szCs w:val="24"/>
        </w:rPr>
        <w:t>en</w:t>
      </w:r>
      <w:proofErr w:type="spellEnd"/>
      <w:r w:rsidRPr="00BD21E7">
        <w:rPr>
          <w:rFonts w:ascii="Courier New" w:hAnsi="Courier New" w:cs="Courier New"/>
          <w:szCs w:val="24"/>
        </w:rPr>
        <w:t xml:space="preserve"> banc at its meeting of June 3, 1987.  The court has further directed that it be entered in each RICO case at the time of filing</w:t>
      </w:r>
    </w:p>
    <w:p w:rsidR="00BD21E7" w:rsidRPr="00BD21E7" w:rsidRDefault="00BD21E7" w:rsidP="00BD21E7">
      <w:pPr>
        <w:autoSpaceDE w:val="0"/>
        <w:autoSpaceDN w:val="0"/>
        <w:adjustRightInd w:val="0"/>
        <w:spacing w:line="480" w:lineRule="auto"/>
        <w:jc w:val="both"/>
        <w:rPr>
          <w:rFonts w:ascii="Courier New" w:hAnsi="Courier New" w:cs="Courier New"/>
          <w:szCs w:val="24"/>
        </w:rPr>
      </w:pPr>
    </w:p>
    <w:p w:rsidR="00BD21E7" w:rsidRPr="00BD21E7" w:rsidRDefault="00BD21E7" w:rsidP="00BD21E7">
      <w:pPr>
        <w:autoSpaceDE w:val="0"/>
        <w:autoSpaceDN w:val="0"/>
        <w:adjustRightInd w:val="0"/>
        <w:spacing w:line="480" w:lineRule="auto"/>
        <w:jc w:val="both"/>
        <w:rPr>
          <w:rFonts w:ascii="Courier New" w:hAnsi="Courier New" w:cs="Courier New"/>
          <w:szCs w:val="24"/>
        </w:rPr>
      </w:pPr>
    </w:p>
    <w:p w:rsidR="00BD21E7" w:rsidRPr="00BD21E7" w:rsidRDefault="00CB4D0C" w:rsidP="00BD21E7">
      <w:pPr>
        <w:autoSpaceDE w:val="0"/>
        <w:autoSpaceDN w:val="0"/>
        <w:adjustRightInd w:val="0"/>
        <w:spacing w:line="480" w:lineRule="auto"/>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WILLIAM W. BLEVINS</w:t>
      </w:r>
      <w:bookmarkStart w:id="0" w:name="_GoBack"/>
      <w:bookmarkEnd w:id="0"/>
      <w:r w:rsidR="00BD21E7" w:rsidRPr="00BD21E7">
        <w:rPr>
          <w:rFonts w:ascii="Courier New" w:hAnsi="Courier New" w:cs="Courier New"/>
          <w:szCs w:val="24"/>
        </w:rPr>
        <w:t>, CLERK</w:t>
      </w:r>
    </w:p>
    <w:p w:rsidR="00BD21E7" w:rsidRPr="00BD21E7" w:rsidRDefault="00BD21E7" w:rsidP="00BD21E7">
      <w:pPr>
        <w:autoSpaceDE w:val="0"/>
        <w:autoSpaceDN w:val="0"/>
        <w:adjustRightInd w:val="0"/>
        <w:spacing w:line="480" w:lineRule="auto"/>
        <w:jc w:val="both"/>
        <w:rPr>
          <w:rFonts w:ascii="Courier New" w:hAnsi="Courier New" w:cs="Courier New"/>
          <w:szCs w:val="24"/>
        </w:rPr>
      </w:pPr>
    </w:p>
    <w:p w:rsidR="00BD21E7" w:rsidRPr="00BD21E7" w:rsidRDefault="00BD21E7" w:rsidP="00BD21E7">
      <w:pPr>
        <w:autoSpaceDE w:val="0"/>
        <w:autoSpaceDN w:val="0"/>
        <w:adjustRightInd w:val="0"/>
        <w:spacing w:line="480" w:lineRule="auto"/>
        <w:jc w:val="both"/>
        <w:rPr>
          <w:rFonts w:ascii="Courier New" w:hAnsi="Courier New" w:cs="Courier New"/>
          <w:szCs w:val="24"/>
        </w:rPr>
      </w:pPr>
      <w:r w:rsidRPr="00BD21E7">
        <w:rPr>
          <w:rFonts w:ascii="Courier New" w:hAnsi="Courier New" w:cs="Courier New"/>
          <w:szCs w:val="24"/>
        </w:rPr>
        <w:t>DATE ISSUED ______________________</w:t>
      </w:r>
    </w:p>
    <w:sectPr w:rsidR="00BD21E7" w:rsidRPr="00BD21E7" w:rsidSect="00E525F2">
      <w:type w:val="continuous"/>
      <w:pgSz w:w="12240" w:h="15840"/>
      <w:pgMar w:top="216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E7"/>
    <w:rsid w:val="00580869"/>
    <w:rsid w:val="00A7147A"/>
    <w:rsid w:val="00AA7382"/>
    <w:rsid w:val="00BD21E7"/>
    <w:rsid w:val="00CB4D0C"/>
    <w:rsid w:val="00FA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72C71-E4F4-44E5-9152-04A71348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7A"/>
    <w:pPr>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869"/>
    <w:pPr>
      <w:tabs>
        <w:tab w:val="left" w:pos="720"/>
      </w:tabs>
      <w:ind w:firstLine="720"/>
    </w:pPr>
    <w:rPr>
      <w:sz w:val="20"/>
      <w:szCs w:val="20"/>
    </w:rPr>
  </w:style>
  <w:style w:type="character" w:customStyle="1" w:styleId="FootnoteTextChar">
    <w:name w:val="Footnote Text Char"/>
    <w:basedOn w:val="DefaultParagraphFont"/>
    <w:link w:val="FootnoteText"/>
    <w:uiPriority w:val="99"/>
    <w:semiHidden/>
    <w:rsid w:val="0058086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628AF30B.dotm</Template>
  <TotalTime>5</TotalTime>
  <Pages>6</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Wertz</dc:creator>
  <cp:keywords/>
  <dc:description/>
  <cp:lastModifiedBy>Kim Wertz</cp:lastModifiedBy>
  <cp:revision>2</cp:revision>
  <dcterms:created xsi:type="dcterms:W3CDTF">2016-07-20T14:27:00Z</dcterms:created>
  <dcterms:modified xsi:type="dcterms:W3CDTF">2016-07-20T14:49:00Z</dcterms:modified>
</cp:coreProperties>
</file>